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8E" w:rsidRDefault="002A3E05" w:rsidP="004D3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5F17">
        <w:rPr>
          <w:rFonts w:ascii="Times New Roman" w:hAnsi="Times New Roman" w:cs="Times New Roman"/>
          <w:sz w:val="28"/>
          <w:szCs w:val="28"/>
        </w:rPr>
        <w:t>НАРОДНО ЧИТАЛИЩЕ „МИХАИЛ ДОНЕВ</w:t>
      </w:r>
      <w:r w:rsidR="00913ACF">
        <w:rPr>
          <w:rFonts w:ascii="Times New Roman" w:hAnsi="Times New Roman" w:cs="Times New Roman"/>
          <w:sz w:val="28"/>
          <w:szCs w:val="28"/>
        </w:rPr>
        <w:t xml:space="preserve"> -1903“</w:t>
      </w:r>
      <w:r w:rsidR="00A35F17">
        <w:rPr>
          <w:rFonts w:ascii="Times New Roman" w:hAnsi="Times New Roman" w:cs="Times New Roman"/>
          <w:sz w:val="28"/>
          <w:szCs w:val="28"/>
        </w:rPr>
        <w:t xml:space="preserve"> С.ЛИЛЯК,ОБЩИНА ТЪРГОВИЩЕ</w:t>
      </w:r>
    </w:p>
    <w:p w:rsidR="00A35F17" w:rsidRDefault="004D3E1A" w:rsidP="00A35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35F17">
        <w:rPr>
          <w:rFonts w:ascii="Times New Roman" w:hAnsi="Times New Roman" w:cs="Times New Roman"/>
          <w:sz w:val="28"/>
          <w:szCs w:val="28"/>
        </w:rPr>
        <w:t>л.“Георги Димитров“№5</w:t>
      </w:r>
      <w:r w:rsidR="008F661F">
        <w:rPr>
          <w:rFonts w:ascii="Times New Roman" w:hAnsi="Times New Roman" w:cs="Times New Roman"/>
          <w:sz w:val="28"/>
          <w:szCs w:val="28"/>
        </w:rPr>
        <w:t>0</w:t>
      </w:r>
    </w:p>
    <w:p w:rsidR="00A35F17" w:rsidRDefault="00CD573B" w:rsidP="00A35F1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A35F17" w:rsidRPr="00E67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chitalishtelilak@abv.bg</w:t>
        </w:r>
      </w:hyperlink>
    </w:p>
    <w:p w:rsidR="00A35F17" w:rsidRPr="00A35F17" w:rsidRDefault="00A35F17" w:rsidP="00A3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F1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35F17" w:rsidRPr="00E77CDA" w:rsidRDefault="004D3E1A" w:rsidP="00A3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D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35F17" w:rsidRPr="00E77CDA">
        <w:rPr>
          <w:rFonts w:ascii="Times New Roman" w:hAnsi="Times New Roman" w:cs="Times New Roman"/>
          <w:b/>
          <w:sz w:val="28"/>
          <w:szCs w:val="28"/>
        </w:rPr>
        <w:t>ДЕЙНОСТТА НА НЧ“</w:t>
      </w:r>
      <w:r w:rsidR="008F661F" w:rsidRPr="00E77CDA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r w:rsidR="00A35F17" w:rsidRPr="00E77CDA">
        <w:rPr>
          <w:rFonts w:ascii="Times New Roman" w:hAnsi="Times New Roman" w:cs="Times New Roman"/>
          <w:b/>
          <w:sz w:val="28"/>
          <w:szCs w:val="28"/>
        </w:rPr>
        <w:t xml:space="preserve">ДОНЕВ-1903“ С.ЛИЛЯК </w:t>
      </w:r>
      <w:r w:rsidR="00E77CDA" w:rsidRPr="00E77CDA">
        <w:rPr>
          <w:rFonts w:ascii="Times New Roman" w:hAnsi="Times New Roman" w:cs="Times New Roman"/>
          <w:b/>
          <w:sz w:val="28"/>
          <w:szCs w:val="28"/>
        </w:rPr>
        <w:t>ПРЕЗ</w:t>
      </w:r>
    </w:p>
    <w:p w:rsidR="002A3E05" w:rsidRPr="00E77CDA" w:rsidRDefault="002A3E05" w:rsidP="002A3E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CDA">
        <w:rPr>
          <w:rFonts w:ascii="Times New Roman" w:hAnsi="Times New Roman" w:cs="Times New Roman"/>
          <w:b/>
          <w:sz w:val="36"/>
          <w:szCs w:val="36"/>
        </w:rPr>
        <w:t>2021година</w:t>
      </w:r>
    </w:p>
    <w:p w:rsidR="002A3E05" w:rsidRPr="00ED1208" w:rsidRDefault="00E77CDA" w:rsidP="002A3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I.</w:t>
      </w:r>
      <w:r w:rsidR="006823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D1208" w:rsidRPr="00ED1208">
        <w:rPr>
          <w:rFonts w:ascii="Times New Roman" w:hAnsi="Times New Roman" w:cs="Times New Roman"/>
          <w:b/>
          <w:sz w:val="28"/>
          <w:szCs w:val="28"/>
        </w:rPr>
        <w:t>Въведение</w:t>
      </w:r>
    </w:p>
    <w:p w:rsidR="002A3E05" w:rsidRPr="002D5A80" w:rsidRDefault="00ED1208" w:rsidP="002A3E05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        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Годишният план </w:t>
      </w:r>
      <w:r w:rsidR="00B301C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за </w:t>
      </w:r>
      <w:r w:rsidR="002A3E0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читалищната дейност през 2021</w:t>
      </w:r>
      <w:r w:rsidR="00B301C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г</w:t>
      </w:r>
      <w:r w:rsidR="0012378A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="00B301C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е</w:t>
      </w:r>
      <w:r w:rsidR="0012378A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07753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съобразен</w:t>
      </w:r>
      <w:r w:rsidR="0012378A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с</w:t>
      </w:r>
      <w:r w:rsidR="0007753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изискванията на чл. 26 а, ал. 1</w:t>
      </w:r>
      <w:r w:rsidR="0012378A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от Закона за народните читалища.</w:t>
      </w:r>
    </w:p>
    <w:p w:rsidR="00E82848" w:rsidRPr="002D5A80" w:rsidRDefault="00913ACF" w:rsidP="00913ACF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  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Изготвянето на План</w:t>
      </w:r>
      <w:r w:rsidR="00E8284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за развитие на читалищната дейност през 2021 г. цели обединяване на усилията за развитие и утвърждаване на читалището като</w:t>
      </w:r>
      <w:r w:rsidRPr="00913ACF">
        <w:rPr>
          <w:rFonts w:ascii="Helvetica" w:eastAsia="Times New Roman" w:hAnsi="Helvetica" w:cs="Helvetica"/>
          <w:color w:val="424242"/>
          <w:sz w:val="24"/>
          <w:szCs w:val="24"/>
          <w:lang w:eastAsia="bg-BG"/>
        </w:rPr>
        <w:t xml:space="preserve"> </w:t>
      </w:r>
      <w:r w:rsidRPr="00913ACF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важна обществена институция, градяща културната идентичност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</w:t>
      </w:r>
      <w:r w:rsidR="00E8284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а местната общност. Ще се работи за създаване на условия за превръщането на институцията в 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информационно-образователен </w:t>
      </w:r>
      <w:r w:rsidR="00E8284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център, 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 </w:t>
      </w:r>
      <w:r w:rsidR="00E8284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утвърждаващ  ценностите на гражданското общество.</w:t>
      </w:r>
    </w:p>
    <w:p w:rsidR="00E82848" w:rsidRPr="002D5A80" w:rsidRDefault="00FD4C30" w:rsidP="002A3E05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1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="00F62CEE"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Състояние на читалището</w:t>
      </w:r>
      <w:r w:rsidR="00E82848"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:</w:t>
      </w:r>
    </w:p>
    <w:p w:rsidR="00E82848" w:rsidRPr="002D5A80" w:rsidRDefault="00E82848" w:rsidP="002A3E05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На територията на с.Лиляк функционира само Народ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но читалище „Михаил Донев-1903“, няма друг културен институт.</w:t>
      </w:r>
    </w:p>
    <w:p w:rsidR="00E82848" w:rsidRPr="002D5A80" w:rsidRDefault="00E82848" w:rsidP="002A3E05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6B7F61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Читалището има добра материална база и през настоящата г</w:t>
      </w:r>
      <w:r w:rsidR="00FD4C3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одина бяха</w:t>
      </w:r>
      <w:r w:rsidR="002422B5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направени два ремонта н</w:t>
      </w:r>
      <w:r w:rsidR="00FD4C3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а покрива и освежаване на интер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иора на сградата.</w:t>
      </w:r>
      <w:r w:rsidR="00E8367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FD4C3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Читалището като единствен културен институт </w:t>
      </w:r>
      <w:r w:rsidR="002F151B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е </w:t>
      </w:r>
      <w:r w:rsidR="00FD4C3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 изключително значение за укрепване, популя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ри</w:t>
      </w:r>
      <w:r w:rsidR="00FD4C3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зиране  и развитие на българската идентичност, традиционна култура и духовни ценности.</w:t>
      </w:r>
    </w:p>
    <w:p w:rsidR="00FD4C30" w:rsidRPr="002D5A80" w:rsidRDefault="00FD4C30" w:rsidP="002A3E05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2.Външната среда осигурява следните възможности:</w:t>
      </w:r>
    </w:p>
    <w:p w:rsidR="00FD4C30" w:rsidRPr="002D5A80" w:rsidRDefault="00FD4C30" w:rsidP="00FD4C3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Културно-етническо разнообразие</w:t>
      </w:r>
      <w:r w:rsidR="006B7F61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българи,турци и роми.</w:t>
      </w:r>
    </w:p>
    <w:p w:rsidR="00470864" w:rsidRPr="002D5A80" w:rsidRDefault="00470864" w:rsidP="00FD4C3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Парт</w:t>
      </w:r>
      <w:r w:rsidR="006B7F61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н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ьори:</w:t>
      </w:r>
    </w:p>
    <w:p w:rsidR="00470864" w:rsidRPr="002D5A80" w:rsidRDefault="00ED1208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   -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Община Търговище</w:t>
      </w:r>
    </w:p>
    <w:p w:rsidR="00470864" w:rsidRPr="002D5A80" w:rsidRDefault="00B24A5A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 </w:t>
      </w:r>
      <w:r w:rsidR="00ED120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-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НПО</w:t>
      </w:r>
    </w:p>
    <w:p w:rsidR="00470864" w:rsidRPr="002D5A80" w:rsidRDefault="00ED1208" w:rsidP="00ED1208">
      <w:pPr>
        <w:pStyle w:val="a4"/>
        <w:ind w:left="144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Читалища в общината</w:t>
      </w:r>
    </w:p>
    <w:p w:rsidR="00470864" w:rsidRPr="002D5A80" w:rsidRDefault="00ED1208" w:rsidP="00ED1208">
      <w:pPr>
        <w:pStyle w:val="a4"/>
        <w:ind w:left="144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lastRenderedPageBreak/>
        <w:t xml:space="preserve">-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ЦДГ с.</w:t>
      </w:r>
      <w:r w:rsidR="00EB7F8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Лиляк</w:t>
      </w:r>
    </w:p>
    <w:p w:rsidR="00470864" w:rsidRPr="002D5A80" w:rsidRDefault="00ED1208" w:rsidP="00ED1208">
      <w:pPr>
        <w:pStyle w:val="a4"/>
        <w:ind w:left="144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ОУ “Христо Ботев“с. Лиляк</w:t>
      </w:r>
    </w:p>
    <w:p w:rsidR="00EB7F88" w:rsidRPr="002D5A80" w:rsidRDefault="00ED1208" w:rsidP="00ED1208">
      <w:pPr>
        <w:pStyle w:val="a4"/>
        <w:ind w:left="144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Пенсионерски клуб</w:t>
      </w:r>
      <w:r w:rsidR="00A11153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:</w:t>
      </w:r>
      <w:r w:rsidR="00EB7F8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„Люляк“с.Лиляк </w:t>
      </w:r>
    </w:p>
    <w:p w:rsidR="00ED1208" w:rsidRPr="002D5A80" w:rsidRDefault="00ED1208" w:rsidP="00ED1208">
      <w:pPr>
        <w:pStyle w:val="a4"/>
        <w:ind w:left="144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Пенсионерски клуб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„Здравец“ с.Здравец</w:t>
      </w:r>
    </w:p>
    <w:p w:rsidR="00470864" w:rsidRPr="002D5A80" w:rsidRDefault="00ED1208" w:rsidP="00ED1208">
      <w:pPr>
        <w:pStyle w:val="a4"/>
        <w:ind w:left="144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РПК с.Лиляк</w:t>
      </w:r>
    </w:p>
    <w:p w:rsidR="00470864" w:rsidRPr="002D5A80" w:rsidRDefault="00ED1208" w:rsidP="00ED1208">
      <w:pPr>
        <w:pStyle w:val="a4"/>
        <w:ind w:left="144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ЕТ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“Албена“-СД1 с. Лиляк</w:t>
      </w:r>
    </w:p>
    <w:p w:rsidR="00470864" w:rsidRPr="002D5A80" w:rsidRDefault="00ED1208" w:rsidP="00ED1208">
      <w:pPr>
        <w:pStyle w:val="a4"/>
        <w:ind w:left="144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Защитено жилище</w:t>
      </w:r>
    </w:p>
    <w:p w:rsidR="00B24A5A" w:rsidRPr="002D5A80" w:rsidRDefault="00B24A5A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</w:p>
    <w:p w:rsidR="00B24A5A" w:rsidRPr="002D5A80" w:rsidRDefault="00B24A5A" w:rsidP="00B24A5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Читалището участва в работата на проекти с цел повишаване на </w:t>
      </w:r>
      <w:r w:rsidR="00727DCA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квалификацията  и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допълнително финансиране.</w:t>
      </w:r>
    </w:p>
    <w:p w:rsidR="00B24A5A" w:rsidRPr="002D5A80" w:rsidRDefault="00B24A5A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2.1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Силни страни на вътрешната среда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:</w:t>
      </w:r>
    </w:p>
    <w:p w:rsidR="00B24A5A" w:rsidRPr="002D5A80" w:rsidRDefault="00B24A5A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щатен персонал, обезпечаващ читалищната дейност,</w:t>
      </w:r>
    </w:p>
    <w:p w:rsidR="00B24A5A" w:rsidRPr="002D5A80" w:rsidRDefault="00B24A5A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кадрови ресурс с дългогодишен стаж в сферата на библиотечната и читалищни дейности</w:t>
      </w:r>
      <w:r w:rsidR="005B47D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="00EA23A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с</w:t>
      </w:r>
      <w:r w:rsidR="00ED120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квалификация и </w:t>
      </w:r>
      <w:r w:rsidR="00EA23A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висше образование,</w:t>
      </w:r>
    </w:p>
    <w:p w:rsidR="005B47D5" w:rsidRPr="002D5A80" w:rsidRDefault="005B47D5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собствена материална база,</w:t>
      </w:r>
    </w:p>
    <w:p w:rsidR="005B47D5" w:rsidRPr="002D5A80" w:rsidRDefault="005B47D5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наличие на компютри и офис техника,</w:t>
      </w:r>
    </w:p>
    <w:p w:rsidR="005B47D5" w:rsidRPr="002D5A80" w:rsidRDefault="005B47D5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наличие на библиотека в читалището, Интернет</w:t>
      </w:r>
      <w:r w:rsidR="00E8367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</w:p>
    <w:p w:rsidR="005B47D5" w:rsidRPr="002D5A80" w:rsidRDefault="00E83670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д</w:t>
      </w:r>
      <w:r w:rsidR="005B47D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оброволци </w:t>
      </w:r>
    </w:p>
    <w:p w:rsidR="00A11153" w:rsidRPr="002D5A80" w:rsidRDefault="006B7F61" w:rsidP="00A11153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2.</w:t>
      </w:r>
      <w:proofErr w:type="spellStart"/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2</w:t>
      </w:r>
      <w:proofErr w:type="spellEnd"/>
      <w:r w:rsidR="005B47D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="005B47D5"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Слаби страни:</w:t>
      </w:r>
    </w:p>
    <w:p w:rsidR="00A11153" w:rsidRPr="002D5A80" w:rsidRDefault="006B7F61" w:rsidP="00A11153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а</w:t>
      </w:r>
      <w:r w:rsidR="00A11153"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 xml:space="preserve">/ </w:t>
      </w:r>
      <w:r w:rsidR="005B47D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Липса на достатъчен финансов ресурс </w:t>
      </w:r>
      <w:r w:rsidR="00A11153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за :</w:t>
      </w:r>
    </w:p>
    <w:p w:rsidR="005B47D5" w:rsidRPr="002D5A80" w:rsidRDefault="00A11153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поддръжка на сградата, ре</w:t>
      </w:r>
      <w:r w:rsidR="003746B1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монтите не винаги са качествени,</w:t>
      </w:r>
    </w:p>
    <w:p w:rsidR="00A11153" w:rsidRPr="002D5A80" w:rsidRDefault="00A11153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закупуване на нова компютърна конфигурация</w:t>
      </w:r>
    </w:p>
    <w:p w:rsidR="00A11153" w:rsidRPr="002D5A80" w:rsidRDefault="006B7F61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б</w:t>
      </w:r>
      <w:r w:rsidR="00A11153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/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Застаряващо местно население, младите основно живеят в друго населено място или държава.</w:t>
      </w:r>
    </w:p>
    <w:p w:rsidR="0094761F" w:rsidRPr="002D5A80" w:rsidRDefault="0094761F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</w:p>
    <w:p w:rsidR="0094761F" w:rsidRPr="002D5A80" w:rsidRDefault="0094761F" w:rsidP="00B24A5A">
      <w:pPr>
        <w:pStyle w:val="a4"/>
        <w:ind w:left="1080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bg-BG"/>
        </w:rPr>
        <w:t>II.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F62CEE"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Библиотечна дейност</w:t>
      </w:r>
    </w:p>
    <w:p w:rsidR="0094761F" w:rsidRPr="002D5A80" w:rsidRDefault="0094761F" w:rsidP="00B24A5A">
      <w:pPr>
        <w:pStyle w:val="a4"/>
        <w:ind w:left="1080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</w:pPr>
    </w:p>
    <w:p w:rsidR="0094761F" w:rsidRPr="002D5A80" w:rsidRDefault="00BA5712" w:rsidP="0094761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</w:t>
      </w:r>
      <w:r w:rsidR="002D5A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Цели</w:t>
      </w:r>
      <w:r w:rsidR="0094761F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94761F" w:rsidRPr="002D5A80" w:rsidRDefault="0094761F" w:rsidP="0094761F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Подпомагане на културното, образователното и просветно развитие на населението място.</w:t>
      </w:r>
    </w:p>
    <w:p w:rsidR="0094761F" w:rsidRPr="002D5A80" w:rsidRDefault="0094761F" w:rsidP="0094761F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Предлагане на равен и бърз  достъп до най-необходимата на гражданите информация и разширяване на предлаганите услуги.</w:t>
      </w:r>
    </w:p>
    <w:p w:rsidR="0094761F" w:rsidRPr="002D5A80" w:rsidRDefault="0094761F" w:rsidP="0094761F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Работа за всестранното библиотечно, </w:t>
      </w:r>
      <w:proofErr w:type="spellStart"/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библиографско</w:t>
      </w:r>
      <w:proofErr w:type="spellEnd"/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информационно осигуряване  и предоставения публичен достъп до Интернет.</w:t>
      </w:r>
    </w:p>
    <w:p w:rsidR="0094761F" w:rsidRPr="002D5A80" w:rsidRDefault="0094761F" w:rsidP="0094761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     4. П</w:t>
      </w:r>
      <w:r w:rsidR="00EA23A5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евръщане и и утв</w:t>
      </w:r>
      <w:r w:rsidR="00EA23A5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ър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ждаване на библиотеката в информационно-образователен центъ</w:t>
      </w:r>
      <w:r w:rsidR="00EA23A5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 за хората в различни възрасти и от различни етноси. </w:t>
      </w:r>
    </w:p>
    <w:p w:rsidR="0094761F" w:rsidRPr="002D5A80" w:rsidRDefault="002D5A80" w:rsidP="002D5A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Задачи</w:t>
      </w:r>
      <w:r w:rsidR="0094761F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94761F" w:rsidRPr="002D5A80" w:rsidRDefault="0094761F" w:rsidP="0094761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1.Формиране на библиотеката като място за общуване, контакти, успешни социални практики. Повишаване ролята на библиотеката за социалната и и културна интеграция на различните соц</w:t>
      </w:r>
      <w:r w:rsidR="00682340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иални общности, включително такъ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</w:t>
      </w:r>
      <w:r w:rsidR="00682340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риск, неравностойно положение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, етнически групи.</w:t>
      </w:r>
    </w:p>
    <w:p w:rsidR="0094761F" w:rsidRPr="002D5A80" w:rsidRDefault="0094761F" w:rsidP="0094761F">
      <w:pPr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2.Събиране, разкриване и съхраняване на българската книжовност, на световната мисъл и култура.</w:t>
      </w:r>
    </w:p>
    <w:p w:rsidR="0094761F" w:rsidRPr="0094761F" w:rsidRDefault="0094761F" w:rsidP="0094761F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3.Превръщане на библиотеките в специфична среда, благоприятна за развитие на всеки.</w:t>
      </w:r>
    </w:p>
    <w:p w:rsidR="0094761F" w:rsidRPr="0094761F" w:rsidRDefault="0094761F" w:rsidP="0094761F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4.Утвърждаване на библиотеката сред професионалните среди и местната общност като необходима институция за разпространение на знания, създадена и развивана в полза на обществото.</w:t>
      </w:r>
    </w:p>
    <w:p w:rsidR="0094761F" w:rsidRPr="002D5A80" w:rsidRDefault="0094761F" w:rsidP="0094761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="002D5A80" w:rsidRPr="002D5A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Действия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94761F" w:rsidRPr="0094761F" w:rsidRDefault="0094761F" w:rsidP="0094761F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Привличане на нови читатели.</w:t>
      </w:r>
    </w:p>
    <w:p w:rsidR="0094761F" w:rsidRPr="0094761F" w:rsidRDefault="0094761F" w:rsidP="0094761F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Активно участие в проекти за развитие на отделни библиотечни дейности пред фондове, фондации, програми и др.</w:t>
      </w:r>
    </w:p>
    <w:p w:rsidR="0094761F" w:rsidRPr="0094761F" w:rsidRDefault="0094761F" w:rsidP="0094761F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Сътрудничество с д</w:t>
      </w:r>
      <w:r w:rsidR="00EA23A5">
        <w:rPr>
          <w:rFonts w:ascii="Times New Roman" w:eastAsia="Times New Roman" w:hAnsi="Times New Roman" w:cs="Times New Roman"/>
          <w:sz w:val="28"/>
          <w:szCs w:val="28"/>
          <w:lang w:eastAsia="bg-BG"/>
        </w:rPr>
        <w:t>руги библиотеки: РБ и Читалищни в Община Търговище.</w:t>
      </w:r>
    </w:p>
    <w:p w:rsidR="0094761F" w:rsidRPr="0094761F" w:rsidRDefault="0094761F" w:rsidP="0094761F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Обогатяване на библиотечните колекции в съответствие с читателските търсения чрез осигуряване на финансирането за комплектуване на нови  библиотечни документи.</w:t>
      </w:r>
    </w:p>
    <w:p w:rsidR="0094761F" w:rsidRPr="0094761F" w:rsidRDefault="0094761F" w:rsidP="0094761F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Активно привличане на дарения от книги, периодични издания и други с цел  нарастване и </w:t>
      </w:r>
      <w:r w:rsidR="00EA23A5">
        <w:rPr>
          <w:rFonts w:ascii="Times New Roman" w:eastAsia="Times New Roman" w:hAnsi="Times New Roman" w:cs="Times New Roman"/>
          <w:sz w:val="28"/>
          <w:szCs w:val="28"/>
          <w:lang w:eastAsia="bg-BG"/>
        </w:rPr>
        <w:t>обогатяване на библиотечните колекции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94761F" w:rsidRPr="0094761F" w:rsidRDefault="0094761F" w:rsidP="0094761F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Абонамент на библиотеката за поне две периодични издание, включително един ежедневник.</w:t>
      </w:r>
    </w:p>
    <w:p w:rsidR="0094761F" w:rsidRDefault="0094761F" w:rsidP="0094761F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 в проекти на Министерство на културата за попълване на библиотечния фонд по програма „Българските библиотеки, съвременни центрове за четете и информираност“ и други сходни програми.</w:t>
      </w:r>
    </w:p>
    <w:p w:rsidR="00A56F07" w:rsidRDefault="00F62CEE" w:rsidP="00A56F07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През 2021</w:t>
      </w:r>
      <w:r w:rsidR="0094761F" w:rsidRPr="0094761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г.библиотеката да отбележи чрез различни форми: изложби, витрини, презентации на книги, маратон на четенето, беседи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за</w:t>
      </w:r>
      <w:r w:rsidR="0094761F" w:rsidRPr="0094761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значими  дати и събития. Активно да участва и да е водеща в културния календар на селото с форми характерни за </w:t>
      </w:r>
      <w:r w:rsidR="0094761F" w:rsidRPr="0094761F">
        <w:rPr>
          <w:rFonts w:ascii="Times New Roman" w:eastAsia="Times New Roman" w:hAnsi="Times New Roman" w:cs="Times New Roman"/>
          <w:sz w:val="28"/>
          <w:szCs w:val="28"/>
          <w:lang w:eastAsia="tr-TR"/>
        </w:rPr>
        <w:lastRenderedPageBreak/>
        <w:t>библиотечно - информационни дейности: Международен ден на детската книга, Световния ден на книгата и авторското право, Денят на библиотекаря и кръгли годишнини на твор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ци на литературата , изкуствата и</w:t>
      </w:r>
      <w:r w:rsidR="0094761F" w:rsidRPr="0094761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науката.</w:t>
      </w:r>
    </w:p>
    <w:p w:rsidR="00590B1A" w:rsidRDefault="00590B1A" w:rsidP="00590B1A">
      <w:pPr>
        <w:spacing w:after="150" w:line="240" w:lineRule="auto"/>
        <w:ind w:left="111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56F07" w:rsidRPr="00F62CEE" w:rsidRDefault="00590B1A" w:rsidP="00A56F0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</w:t>
      </w:r>
      <w:r w:rsidR="00A56F07" w:rsidRPr="00F62CE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</w:t>
      </w:r>
      <w:r w:rsidR="00E77CDA" w:rsidRPr="00F62CE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="00A56F07" w:rsidRPr="00F62CEE">
        <w:rPr>
          <w:rFonts w:ascii="Times New Roman" w:eastAsia="Times New Roman" w:hAnsi="Times New Roman" w:cs="Times New Roman"/>
          <w:sz w:val="28"/>
          <w:szCs w:val="28"/>
          <w:lang w:eastAsia="bg-BG"/>
        </w:rPr>
        <w:t>. 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Модернизиране и укрепване</w:t>
      </w:r>
      <w:r w:rsidR="00A56F07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читалището,</w:t>
      </w:r>
      <w:r w:rsid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като</w:t>
      </w:r>
      <w:r w:rsidR="00A56F07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самоуправляваща се организация и превръщането й   в притегателен</w:t>
      </w:r>
      <w:r w:rsidR="00A56F07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център</w:t>
      </w:r>
      <w:r w:rsid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за м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лади и стари,</w:t>
      </w:r>
      <w:r w:rsidR="00A56F07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предпоставка за </w:t>
      </w:r>
      <w:proofErr w:type="gramStart"/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оптимизиране </w:t>
      </w:r>
      <w:r w:rsidR="00A56F07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</w:t>
      </w:r>
      <w:proofErr w:type="gramEnd"/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читалищната дейност</w:t>
      </w:r>
      <w:r w:rsid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A56F07" w:rsidRPr="00A56F07" w:rsidRDefault="00A56F07" w:rsidP="00A56F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F0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A56F07" w:rsidRPr="00A56F07" w:rsidRDefault="00A56F07" w:rsidP="00A56F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Цели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A56F07" w:rsidRPr="00A56F07" w:rsidRDefault="00A56F07" w:rsidP="00A56F07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Разширяване на социалния обхват на читалищната дейност, в това число и с роми, хора с физически увреждания и специални видове потребности.</w:t>
      </w:r>
    </w:p>
    <w:p w:rsidR="00A56F07" w:rsidRPr="00A56F07" w:rsidRDefault="00A56F07" w:rsidP="00A56F07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Разширяване влиянието на </w:t>
      </w:r>
      <w:proofErr w:type="spellStart"/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</w:t>
      </w:r>
      <w:proofErr w:type="spellEnd"/>
      <w:r w:rsidRPr="00A56F0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то върху цялата гама от обществени изяви на територията на селото.</w:t>
      </w:r>
    </w:p>
    <w:p w:rsidR="00A56F07" w:rsidRPr="00A56F07" w:rsidRDefault="00A56F07" w:rsidP="00A56F07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Осъвременяване на културните и социални дейности.</w:t>
      </w:r>
    </w:p>
    <w:p w:rsidR="00A56F07" w:rsidRPr="00A56F07" w:rsidRDefault="00A56F07" w:rsidP="00A56F07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Работа по проекти, с цел задоволяване на реалните обществени потребности.</w:t>
      </w:r>
    </w:p>
    <w:p w:rsidR="00A56F07" w:rsidRPr="00A56F07" w:rsidRDefault="00A56F07" w:rsidP="00A56F07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Съхраняване и развитие на националните традиции и обичаи. Поддържане и обновяване на Етнографската сбирка.</w:t>
      </w:r>
    </w:p>
    <w:p w:rsidR="00A56F07" w:rsidRPr="00A56F07" w:rsidRDefault="00A56F07" w:rsidP="00A56F07">
      <w:pPr>
        <w:numPr>
          <w:ilvl w:val="0"/>
          <w:numId w:val="11"/>
        </w:numPr>
        <w:tabs>
          <w:tab w:val="left" w:pos="567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Популяризиране дейността на читалището чрез рекламни дейности и покани на обществено достъпни места и  др.</w:t>
      </w:r>
    </w:p>
    <w:p w:rsidR="00A56F07" w:rsidRPr="00A56F07" w:rsidRDefault="00A56F07" w:rsidP="00A56F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A56F07" w:rsidRPr="00A56F07" w:rsidRDefault="00A56F07" w:rsidP="00A56F07">
      <w:pPr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A56F0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Задачи</w:t>
      </w:r>
      <w:r w:rsidRPr="00A56F07">
        <w:rPr>
          <w:rFonts w:ascii="Times New Roman" w:eastAsia="Times New Roman" w:hAnsi="Times New Roman" w:cs="Times New Roman"/>
          <w:sz w:val="32"/>
          <w:szCs w:val="32"/>
          <w:lang w:eastAsia="bg-BG"/>
        </w:rPr>
        <w:t>:</w:t>
      </w:r>
    </w:p>
    <w:p w:rsidR="00A56F07" w:rsidRPr="00A56F07" w:rsidRDefault="00A56F07" w:rsidP="00A56F07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Използване  на информационните технологии и достъпа до Интернет в организацията на работа на читалището.</w:t>
      </w:r>
    </w:p>
    <w:p w:rsidR="00A56F07" w:rsidRPr="00A56F07" w:rsidRDefault="00A56F07" w:rsidP="00A56F07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Проучване, кандидатстване и работа по проекти.</w:t>
      </w:r>
    </w:p>
    <w:p w:rsidR="00A56F07" w:rsidRPr="00A56F07" w:rsidRDefault="00A56F07" w:rsidP="00A56F07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Постигане на конкретни практически и приложими резултати.</w:t>
      </w:r>
    </w:p>
    <w:p w:rsidR="00A56F07" w:rsidRPr="00A56F07" w:rsidRDefault="00A56F07" w:rsidP="00A56F07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Координация и партньорство във взаимоотношенията и дейностите между читалище, общественост и власт.</w:t>
      </w:r>
    </w:p>
    <w:p w:rsidR="00A56F07" w:rsidRPr="00A56F07" w:rsidRDefault="00A56F07" w:rsidP="00A56F07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Поддържане на културното равнище на общността с различни изяви – професионални и любителски.</w:t>
      </w:r>
    </w:p>
    <w:p w:rsidR="00A56F07" w:rsidRPr="00A56F07" w:rsidRDefault="00A56F07" w:rsidP="00A56F07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Укрепване на читалището като местна институция с обществени функции.</w:t>
      </w:r>
    </w:p>
    <w:p w:rsidR="00A56F07" w:rsidRPr="00A56F07" w:rsidRDefault="00A56F07" w:rsidP="00A56F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 </w:t>
      </w:r>
      <w:r w:rsidRPr="00A56F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Действия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A56F07" w:rsidRPr="00A56F07" w:rsidRDefault="00A56F07" w:rsidP="00A56F07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Проучване на потребностите и интересите на гражданите чрез анкета.</w:t>
      </w:r>
    </w:p>
    <w:p w:rsidR="00A56F07" w:rsidRPr="00A56F07" w:rsidRDefault="00A56F07" w:rsidP="00A56F07">
      <w:pPr>
        <w:numPr>
          <w:ilvl w:val="0"/>
          <w:numId w:val="13"/>
        </w:numPr>
        <w:tabs>
          <w:tab w:val="left" w:pos="567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Търсене на нови партньори и </w:t>
      </w:r>
      <w:proofErr w:type="spellStart"/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съмишленици</w:t>
      </w:r>
      <w:proofErr w:type="spellEnd"/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: кметство, ОУ</w:t>
      </w:r>
      <w:r w:rsidR="00C2177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“Хр.Ботев“, защитено жилище за умствено изостанали деца, ЦДГ, местен бизнес, РБ“П.</w:t>
      </w:r>
      <w:proofErr w:type="spellStart"/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Стъпов</w:t>
      </w:r>
      <w:proofErr w:type="spellEnd"/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 w:rsidR="00C2177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Търговище, РЕКИЦ-читалища и НСО, Пенсионерски клуб с. Здравец  .</w:t>
      </w:r>
    </w:p>
    <w:p w:rsidR="00A56F07" w:rsidRPr="00A56F07" w:rsidRDefault="00A56F07" w:rsidP="00A56F07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Предлагане на нови услуги и продукти.</w:t>
      </w:r>
    </w:p>
    <w:p w:rsidR="00A56F07" w:rsidRPr="00A56F07" w:rsidRDefault="00A56F07" w:rsidP="00A56F07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 на читалищните групи, формации, клубове и индивидуални изпълнители в различни изяви и фестивали.</w:t>
      </w:r>
    </w:p>
    <w:p w:rsidR="00A56F07" w:rsidRPr="00A56F07" w:rsidRDefault="00A56F07" w:rsidP="00A56F07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Организиране на изложби, творчески и тематични вечери.</w:t>
      </w:r>
    </w:p>
    <w:p w:rsidR="00A56F07" w:rsidRPr="00A56F07" w:rsidRDefault="00A56F07" w:rsidP="00A56F07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Срещи-разговори, концерти, благотворителни изяви.</w:t>
      </w:r>
    </w:p>
    <w:p w:rsidR="00A56F07" w:rsidRPr="00A56F07" w:rsidRDefault="00A56F07" w:rsidP="00A56F07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Организиране на културни празници в читалището на районно и селско ниво.</w:t>
      </w:r>
    </w:p>
    <w:p w:rsidR="00A56F07" w:rsidRPr="00A56F07" w:rsidRDefault="00A56F07" w:rsidP="00A56F07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 в проекти пред Министерство на културата при обявена процедура за допълнителна субсидия</w:t>
      </w:r>
      <w:r w:rsidRPr="00A56F0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закупуване на книги, ремонт, компютърна техника и художествено-творческ</w:t>
      </w:r>
      <w:r w:rsidRPr="00A56F0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а 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</w:t>
      </w:r>
      <w:r w:rsidRPr="00A56F0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A56F07" w:rsidRPr="00A56F07" w:rsidRDefault="00A56F07" w:rsidP="00A56F07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Активизиране на диалога с Общината и с други културни и образователни институти и неправителствени организации за реализиране на съвместни програми и проекти и постигане на общи цели.</w:t>
      </w:r>
    </w:p>
    <w:p w:rsidR="00190E24" w:rsidRPr="003F5494" w:rsidRDefault="00E77CDA" w:rsidP="0083634B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477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IV</w:t>
      </w:r>
      <w:r w:rsidR="00190E24" w:rsidRPr="005C477C">
        <w:rPr>
          <w:rFonts w:ascii="Times New Roman" w:eastAsia="Times New Roman" w:hAnsi="Times New Roman" w:cs="Times New Roman"/>
          <w:sz w:val="24"/>
          <w:szCs w:val="24"/>
          <w:lang w:eastAsia="bg-BG"/>
        </w:rPr>
        <w:t>. </w:t>
      </w:r>
      <w:r w:rsidR="005C477C" w:rsidRPr="003F54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Осъвременяване</w:t>
      </w:r>
      <w:r w:rsidR="003F5494" w:rsidRPr="003F54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на читалищните</w:t>
      </w:r>
      <w:r w:rsidR="00190E24" w:rsidRPr="003F54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3F5494" w:rsidRPr="003F54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дейности и услуги, чрез обучение на подрастващото поколение в съответствие на новите обществени реалности и възпитание на децата в ду</w:t>
      </w:r>
      <w:r w:rsidR="003F54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ха на демократич</w:t>
      </w:r>
      <w:r w:rsidR="003F5494" w:rsidRPr="003F54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ните принципи на гражданското общество</w:t>
      </w:r>
      <w:r w:rsidR="003F54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="00190E24" w:rsidRPr="003F54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5C477C" w:rsidRPr="005C477C" w:rsidRDefault="005C477C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А/ </w:t>
      </w:r>
      <w:r w:rsidR="00CF0B7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Визия</w:t>
      </w:r>
    </w:p>
    <w:p w:rsidR="005C477C" w:rsidRPr="005C477C" w:rsidRDefault="005C477C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C477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</w:t>
      </w:r>
      <w:r w:rsidRPr="005C477C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Читалището е храм, запазил цялата красота и достойнство на нашия народ.Място, където ще израстват като личности, като индивиди. Това е единствената културна институция, която работи в полза за жителите на с.Лиляк.</w:t>
      </w:r>
    </w:p>
    <w:p w:rsidR="00852407" w:rsidRDefault="005C477C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C477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  <w:r w:rsidRPr="003F54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Б/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F0B7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Мисия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5C477C" w:rsidRPr="00852407" w:rsidRDefault="005C477C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Читалището ще работи непрекъснато и всеотдайно за разпространението на духовните ценности сред обществото.</w:t>
      </w:r>
    </w:p>
    <w:p w:rsidR="00190E24" w:rsidRPr="00190E24" w:rsidRDefault="00190E24" w:rsidP="00190E24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90E24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:rsidR="00190E24" w:rsidRDefault="00711D2B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Цели</w:t>
      </w:r>
      <w:r w:rsidR="00190E24" w:rsidRPr="0083634B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83634B" w:rsidRDefault="0083634B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             1.Развитие на читалището, като местен обществен център с културно-просветна, информационна, социална и гражданска функции.</w:t>
      </w:r>
    </w:p>
    <w:p w:rsidR="0083634B" w:rsidRDefault="0083634B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2.Превръщане на Читалището в съвременен ефективен център, предлагащ удовлетворяване всички потребности и интереси, свързани с духовното и културно израстване на населението, с приобщаването им към  световното културно наследство и глобалното информационно общество.</w:t>
      </w:r>
    </w:p>
    <w:p w:rsidR="00190E24" w:rsidRPr="00B10180" w:rsidRDefault="00B10180" w:rsidP="00B101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3.Съхраняване на обичаите и традициите на българина, които са символ на вековна мъдрост, за целта се поддържа моста между миналото, к настоящето и бъдещето.</w:t>
      </w:r>
    </w:p>
    <w:p w:rsidR="00190E24" w:rsidRPr="00190E24" w:rsidRDefault="00711D2B" w:rsidP="00B101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              </w:t>
      </w:r>
      <w:r w:rsidR="00B1018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Разширяване  на художествено - творческото направление, чрез</w:t>
      </w:r>
      <w:r w:rsidR="0062453C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литература, изобразително изкуство и участие на любителски колективи </w:t>
      </w:r>
      <w:r w:rsidR="00B101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ЖФГ и ДФГ „Лиляче“ 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различни </w:t>
      </w:r>
      <w:r w:rsidR="0062453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общински и 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национални фестивали, конкурси и прегледи като: фолклорни фестивали, пленери.  </w:t>
      </w:r>
    </w:p>
    <w:p w:rsidR="00190E24" w:rsidRPr="00190E24" w:rsidRDefault="00190E24" w:rsidP="00190E24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190E24" w:rsidRPr="008A224F" w:rsidRDefault="00190E24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2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</w:t>
      </w:r>
      <w:r w:rsidR="008A224F" w:rsidRPr="008A22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адачи</w:t>
      </w:r>
      <w:r w:rsidRPr="008A224F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190E24" w:rsidRPr="00190E24" w:rsidRDefault="00190E24" w:rsidP="00190E24">
      <w:pPr>
        <w:spacing w:after="15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1.Отчитане и коригиране влиянието на отрицателното въздействие на социалната среда чрез конкретни дейности: здравни лектории, беседи и разговори по теми, вълнуващи подраства</w:t>
      </w:r>
      <w:r w:rsidR="001030AA">
        <w:rPr>
          <w:rFonts w:ascii="Times New Roman" w:eastAsia="Times New Roman" w:hAnsi="Times New Roman" w:cs="Times New Roman"/>
          <w:sz w:val="28"/>
          <w:szCs w:val="28"/>
          <w:lang w:eastAsia="bg-BG"/>
        </w:rPr>
        <w:t>щите и богословски теми за възра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стните.</w:t>
      </w:r>
    </w:p>
    <w:p w:rsidR="00190E24" w:rsidRPr="00190E24" w:rsidRDefault="002723BD" w:rsidP="00190E24">
      <w:pPr>
        <w:spacing w:after="15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Продължаване на създадената традиция за организиране на дарителска кампания  с цел развиване и обогатяване на модерна материално-техническа база.</w:t>
      </w:r>
    </w:p>
    <w:p w:rsidR="00190E24" w:rsidRPr="00190E24" w:rsidRDefault="00190E24" w:rsidP="00190E24">
      <w:pPr>
        <w:spacing w:after="15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3.Отчитане потребностите, интересите и възможностите на различни групи деца.</w:t>
      </w:r>
    </w:p>
    <w:p w:rsidR="00190E24" w:rsidRPr="00190E24" w:rsidRDefault="00190E24" w:rsidP="00190E24">
      <w:pPr>
        <w:spacing w:after="15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4.</w:t>
      </w:r>
      <w:r w:rsidR="00760363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Поддържане на изградената Етнографска сбирка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>, като се продължи събиране и</w:t>
      </w:r>
      <w:r w:rsidR="0076036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разпространение на знания за родния край,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60363">
        <w:rPr>
          <w:rFonts w:ascii="Times New Roman" w:eastAsia="Times New Roman" w:hAnsi="Times New Roman" w:cs="Times New Roman"/>
          <w:sz w:val="28"/>
          <w:szCs w:val="28"/>
          <w:lang w:eastAsia="bg-BG"/>
        </w:rPr>
        <w:t>същите да се записват и издават и в книги.</w:t>
      </w:r>
    </w:p>
    <w:p w:rsidR="00190E24" w:rsidRPr="00190E24" w:rsidRDefault="00190E24" w:rsidP="00190E24">
      <w:pPr>
        <w:spacing w:after="15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5.Откриване на заложбите на всяко дете </w:t>
      </w:r>
      <w:r w:rsidR="00B101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възрастен 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>с цел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насочване на ра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звитието му в област, в която 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ще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101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изявя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>ва</w:t>
      </w:r>
      <w:r w:rsidR="00B10180"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най-добре своя потенциал.</w:t>
      </w:r>
    </w:p>
    <w:p w:rsidR="00A2182B" w:rsidRDefault="00190E24" w:rsidP="00852407">
      <w:pPr>
        <w:spacing w:after="15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6.Повишаване на квалификацията и 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>уменията на кадрите в читалището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работа в съвременните условия.</w:t>
      </w:r>
    </w:p>
    <w:p w:rsidR="00190E24" w:rsidRPr="008A224F" w:rsidRDefault="008A224F" w:rsidP="00852407">
      <w:pPr>
        <w:spacing w:after="15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2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Действия</w:t>
      </w:r>
      <w:r w:rsidR="00190E24" w:rsidRPr="008A224F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190E24" w:rsidRPr="00190E24" w:rsidRDefault="00190E24" w:rsidP="00190E24">
      <w:pPr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1.Издигане  качеството на обучение във всяко едно направление.</w:t>
      </w:r>
    </w:p>
    <w:p w:rsidR="00190E24" w:rsidRPr="00190E24" w:rsidRDefault="00190E24" w:rsidP="00190E24">
      <w:pPr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2.Диференциация  на  обучението по посока на желания и възможности на читалището.</w:t>
      </w:r>
    </w:p>
    <w:p w:rsidR="00190E24" w:rsidRPr="00190E24" w:rsidRDefault="00190E24" w:rsidP="00190E24">
      <w:pPr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3.Участие в образователни проекти, съобразени с възможностите на читалището.</w:t>
      </w:r>
    </w:p>
    <w:p w:rsidR="00190E24" w:rsidRDefault="00190E24" w:rsidP="00190E24">
      <w:pPr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4.Дългосрочно планиране на дейности за подобряване на работната среда</w:t>
      </w:r>
      <w:r w:rsidRPr="00190E2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97F87" w:rsidRPr="00297F87" w:rsidRDefault="00297F87" w:rsidP="00297F87">
      <w:pPr>
        <w:spacing w:after="15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.Да се използва читалищния</w:t>
      </w:r>
      <w:r w:rsidRPr="00297F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профил в социалната мрежа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Facebook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цел реклама на проявите на читалището.Съобразно обстановката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 да</w:t>
      </w:r>
      <w:r w:rsidR="007170E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изнасят виртуални концерти на самодейните състави към читалището.</w:t>
      </w:r>
    </w:p>
    <w:p w:rsidR="00760363" w:rsidRDefault="005E566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="00190E24" w:rsidRPr="00190E2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297F87" w:rsidRPr="00190E2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</w:t>
      </w:r>
      <w:r w:rsidR="00297F87" w:rsidRPr="007603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760363" w:rsidRPr="007603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760363" w:rsidRPr="007603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Поддържане на материалната база на читалището</w:t>
      </w:r>
    </w:p>
    <w:p w:rsidR="00760363" w:rsidRDefault="007170E8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</w:t>
      </w:r>
      <w:r w:rsidR="00760363" w:rsidRP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Читалищното настоятелство</w:t>
      </w:r>
      <w:r w:rsidR="00F76D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поддържа наличната материална база, като извърши ремонтни дейности </w:t>
      </w:r>
      <w:r w:rsidR="00330182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 w:rsidR="000062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северната фасада на читалището, която се нуждае от неотложен ремонт защото външната мазилка се руши под въздействието на  външно атмосферно влияние.</w:t>
      </w:r>
    </w:p>
    <w:p w:rsidR="00330182" w:rsidRDefault="00330182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2.За да може читалището да </w:t>
      </w:r>
      <w:r w:rsidR="000062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изпълнява своята основна задача :да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бъде мощен притегателен център, да се закупи и внедри компютърна техника, п</w:t>
      </w:r>
      <w:r w:rsidR="00006264">
        <w:rPr>
          <w:rFonts w:ascii="Times New Roman" w:eastAsia="Times New Roman" w:hAnsi="Times New Roman" w:cs="Times New Roman"/>
          <w:sz w:val="28"/>
          <w:szCs w:val="28"/>
          <w:lang w:eastAsia="bg-BG"/>
        </w:rPr>
        <w:t>оне един компютър и усилватели 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 културните изяви на читалището.</w:t>
      </w:r>
    </w:p>
    <w:p w:rsidR="00330182" w:rsidRDefault="00330182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3.</w:t>
      </w:r>
      <w:r w:rsidR="008E43C3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 на читалището в проекти самостоятелно или с партньори  , с цел набавяне на нова литература и в помощ на оборудването на читалищната сграда.</w:t>
      </w:r>
    </w:p>
    <w:p w:rsidR="00006264" w:rsidRDefault="00061E52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5E566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="000062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gramStart"/>
      <w:r w:rsidR="00006264" w:rsidRPr="0000626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V.</w:t>
      </w:r>
      <w:r w:rsidRPr="0000626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7170E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Организационна</w:t>
      </w:r>
      <w:proofErr w:type="gramEnd"/>
      <w:r w:rsidR="007170E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дейност</w:t>
      </w:r>
    </w:p>
    <w:p w:rsidR="00006264" w:rsidRDefault="00006264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</w:t>
      </w:r>
      <w:r w:rsidRPr="000062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="00061E52" w:rsidRPr="000062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проведат следните заседания на читалищното настоятелство:</w:t>
      </w:r>
    </w:p>
    <w:p w:rsidR="00006264" w:rsidRPr="00764C82" w:rsidRDefault="00727DC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06264" w:rsidRPr="00764C8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Месец февруари</w:t>
      </w:r>
    </w:p>
    <w:p w:rsidR="00006264" w:rsidRDefault="00006264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1.Годишен отчет за дейността на читалището</w:t>
      </w:r>
      <w:r w:rsidR="00061E52" w:rsidRPr="000062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 2020г.</w:t>
      </w:r>
    </w:p>
    <w:p w:rsidR="00B9030E" w:rsidRDefault="00006264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2.Финансов отчет за приходите и разходите на читалището през 2020г.</w:t>
      </w:r>
    </w:p>
    <w:p w:rsidR="00B9030E" w:rsidRDefault="00B9030E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3.Разискване и приемане на бюджета на читалището за 2021г.</w:t>
      </w:r>
    </w:p>
    <w:p w:rsidR="00B9030E" w:rsidRPr="00764C82" w:rsidRDefault="00727DC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B9030E" w:rsidRPr="00764C8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Месец март</w:t>
      </w:r>
    </w:p>
    <w:p w:rsidR="0062342A" w:rsidRDefault="00B9030E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 Обсъждане на въпроси свързани с организиране на Редовно годишно-отчетно събрание, дата, място,</w:t>
      </w:r>
      <w:r w:rsidR="00061E52" w:rsidRPr="000062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покани за участие на читалищни членове</w:t>
      </w:r>
      <w:r w:rsidR="00061E52" w:rsidRPr="000062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9D692B" w:rsidRPr="00764C82" w:rsidRDefault="0062342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27DC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64C8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Месец април</w:t>
      </w:r>
    </w:p>
    <w:p w:rsidR="005E566A" w:rsidRDefault="008A6DDB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="009D692B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Обсъждане на въпроса за подобряване на сценичното оборудване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голямата кинозала.</w:t>
      </w:r>
      <w:r w:rsidR="00360E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:rsidR="009D692B" w:rsidRDefault="005E566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2. </w:t>
      </w:r>
      <w:r w:rsidR="00064948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Организиране на 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троително ремонтни дейности по северната фасада на читалището. </w:t>
      </w:r>
      <w:r w:rsidR="00360E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A9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DDB" w:rsidRDefault="005E566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9D692B" w:rsidRPr="00764C8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Месец май </w:t>
      </w:r>
    </w:p>
    <w:p w:rsidR="000B7BB1" w:rsidRPr="00764C82" w:rsidRDefault="000B7BB1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="00686A2A" w:rsidRPr="00686A2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Организиране на освещение на читалището</w:t>
      </w:r>
      <w:r w:rsidR="00686A2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62453C" w:rsidRDefault="00D91CB2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="00764C82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Организиране на проява на читалището: детско утро</w:t>
      </w:r>
      <w:r w:rsidR="0062453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64C82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 w:rsidR="0062453C">
        <w:rPr>
          <w:rFonts w:ascii="Times New Roman" w:eastAsia="Times New Roman" w:hAnsi="Times New Roman" w:cs="Times New Roman"/>
          <w:sz w:val="28"/>
          <w:szCs w:val="28"/>
          <w:lang w:eastAsia="bg-BG"/>
        </w:rPr>
        <w:t>Смях и игри в с. Лиляк“ с артисти от Държавен куклен театър гр. Търговище.Заплащане на куклена постановка на театъра.</w:t>
      </w:r>
    </w:p>
    <w:p w:rsidR="0062453C" w:rsidRPr="008F4A11" w:rsidRDefault="005E566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62453C" w:rsidRPr="008F4A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Месец юни</w:t>
      </w:r>
    </w:p>
    <w:p w:rsidR="0062453C" w:rsidRDefault="0062453C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 План за летните изяви на читалището от м. юни до септември 2020г.</w:t>
      </w:r>
    </w:p>
    <w:p w:rsidR="0062453C" w:rsidRDefault="0062453C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 Осигуряване на финансов ресурс за мероприятията.</w:t>
      </w:r>
    </w:p>
    <w:p w:rsidR="0062453C" w:rsidRPr="008F4A11" w:rsidRDefault="005E566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62453C" w:rsidRPr="008F4A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Месец август</w:t>
      </w:r>
    </w:p>
    <w:p w:rsidR="0062453C" w:rsidRDefault="0062453C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1.Организиране празник на градината. Осигуряване на финансов ресурс за мероприятието.</w:t>
      </w:r>
    </w:p>
    <w:p w:rsidR="00480171" w:rsidRDefault="00480171" w:rsidP="0048017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 Обсъждане на въпроса за закупуване на компютър за потребители в библиотеката.</w:t>
      </w:r>
    </w:p>
    <w:p w:rsidR="0062453C" w:rsidRPr="008F4A11" w:rsidRDefault="005E566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62453C" w:rsidRPr="008F4A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Месец септември</w:t>
      </w:r>
    </w:p>
    <w:p w:rsidR="008F4A11" w:rsidRDefault="0062453C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 Отчет за дейността на художествените състави към читалището</w:t>
      </w:r>
      <w:r w:rsidR="008F4A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2020/2021г.</w:t>
      </w:r>
    </w:p>
    <w:p w:rsidR="0062453C" w:rsidRDefault="008F4A11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="0062453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Финансово състояние на читалището.Перспективи за подобрение.</w:t>
      </w:r>
    </w:p>
    <w:p w:rsidR="008F4A11" w:rsidRPr="008F4A11" w:rsidRDefault="005E566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8F4A11" w:rsidRPr="008F4A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Месец октомври</w:t>
      </w:r>
    </w:p>
    <w:p w:rsidR="008F4A11" w:rsidRDefault="008F4A11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1.Осигуряване на финансов ресурс за закупуване на дърва за огрев - 2 тона за предстоящия сезон.</w:t>
      </w:r>
    </w:p>
    <w:p w:rsidR="008F4A11" w:rsidRPr="008F4A11" w:rsidRDefault="005E566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8F4A11" w:rsidRPr="008F4A1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Месец ноември</w:t>
      </w:r>
    </w:p>
    <w:p w:rsidR="008F4A11" w:rsidRDefault="008F4A11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1.Абонамент на читалището за 2022г</w:t>
      </w:r>
      <w:r w:rsidR="00686A2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86A2A" w:rsidRDefault="00686A2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 Приемане на план за дейността на читалището за 2022г.</w:t>
      </w:r>
    </w:p>
    <w:p w:rsidR="008F4A11" w:rsidRPr="00393DAF" w:rsidRDefault="005E566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  <w:r w:rsidR="008F4A11" w:rsidRPr="00393D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Месец декември</w:t>
      </w:r>
    </w:p>
    <w:p w:rsidR="008F4A11" w:rsidRDefault="008F4A11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 Организиране на Коледни празници</w:t>
      </w:r>
      <w:r w:rsidR="0048017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5E566A" w:rsidRDefault="00480171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 Организационни въпроси.</w:t>
      </w:r>
    </w:p>
    <w:p w:rsidR="00064948" w:rsidRPr="00064948" w:rsidRDefault="00064948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6494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VI.</w:t>
      </w:r>
      <w:r w:rsidRPr="00064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170E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Годишен културен календар</w:t>
      </w:r>
    </w:p>
    <w:tbl>
      <w:tblPr>
        <w:tblpPr w:leftFromText="141" w:rightFromText="141" w:vertAnchor="text" w:horzAnchor="margin" w:tblpXSpec="center" w:tblpY="-704"/>
        <w:tblW w:w="10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1339"/>
        <w:gridCol w:w="3048"/>
        <w:gridCol w:w="1819"/>
      </w:tblGrid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6264" w:rsidRPr="00190E2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lastRenderedPageBreak/>
              <w:t>Проява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6264" w:rsidRPr="00190E2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19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Месец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64" w:rsidRPr="00190E2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19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Организатори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190E2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19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26755D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F21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26755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“Историческото развитие на българското 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“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26755D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я</w:t>
            </w:r>
            <w:r w:rsidRPr="0026755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нуари</w:t>
            </w:r>
          </w:p>
          <w:p w:rsidR="00006264" w:rsidRPr="0026755D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Pr="0026755D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755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 и ОУ“Хр.Ботев“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26755D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6755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Малка </w:t>
            </w:r>
            <w:proofErr w:type="spellStart"/>
            <w:r w:rsidRPr="0026755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</w:t>
            </w:r>
            <w:proofErr w:type="spellEnd"/>
            <w:r w:rsidRPr="0026755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.зала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26755D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C7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Дискусия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: “Книгите без които не можех да израсна“-145 г.от рождението на Джек Лондон /12.01.1876г/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януари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Pr="0026755D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ОУ“ХР.Ботев“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26755D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библиотеката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7965E7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F21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Ритуал зарязване</w:t>
            </w:r>
            <w:r w:rsidRPr="007965E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на лози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“Дай Боже, берекет-грозде и вино!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26755D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февруари</w:t>
            </w:r>
          </w:p>
          <w:p w:rsidR="00006264" w:rsidRPr="00190E2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Pr="007965E7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965E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Пенсионерски клуб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7965E7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7965E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Пенсион</w:t>
            </w:r>
            <w:proofErr w:type="spellEnd"/>
            <w:r w:rsidRPr="007965E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.клуб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7965E7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F21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Двубой-викторина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с деца „Бележити  дати в живота  Васил Левски“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26755D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февруари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Pr="007965E7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7965E7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Малка чит.зала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F21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Изложба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на ръчно изработени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мартенички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 „Да сме здрави - бели и червени, като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мартеничките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!“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март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Pr="007965E7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Читалище,ОУ „ХР.Ботев“ 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7965E7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Читалище-фоайето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Поднасяне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мартенички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 децата от ОУ“Хр.Ботев“ с. Лиляк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март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Читалище,ОУ“ХР.Ботев“ 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училището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„Мама най - сладката дума на света“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рецититал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на стихове за мама.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март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Читалище-библиотеката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F21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Колективно четене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на български народни приказки.Маратон на четенето.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април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Читалище-библиотека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76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Презентация на книгата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„Поминък и занаяти на с.Лиляк от началото на миналия век д</w:t>
            </w:r>
            <w:r w:rsidR="00CD573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днес“ от Станка Миланова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април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Малка зала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76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Работилница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 боядисване на яйца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април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библиотеката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76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Лазаруване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–ритуал из селото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април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 селото</w:t>
            </w:r>
          </w:p>
        </w:tc>
      </w:tr>
      <w:tr w:rsidR="00006264" w:rsidRPr="00190E24" w:rsidTr="00064948">
        <w:trPr>
          <w:trHeight w:val="411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76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Освещение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на читалищната сграда и програма от местни самодейни състави, коктейл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май</w:t>
            </w:r>
          </w:p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читалището</w:t>
            </w:r>
          </w:p>
        </w:tc>
      </w:tr>
      <w:tr w:rsidR="00064948" w:rsidRPr="00190E24" w:rsidTr="00064948">
        <w:trPr>
          <w:trHeight w:val="411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948" w:rsidRPr="00276431" w:rsidRDefault="00064948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15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lastRenderedPageBreak/>
              <w:t>прояви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948" w:rsidRDefault="00064948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5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месец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48" w:rsidRDefault="00064948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5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организатори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948" w:rsidRDefault="00064948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5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 на провеждане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152A4C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E0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Съвместен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„Върви народе възродени“  с училищни и читалищни състави,по случай 165 години от първото честване на 24 май/1865г./</w:t>
            </w:r>
          </w:p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май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 и ОУ “Хр. Ботев“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Голяма зала читалище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77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</w:t>
            </w:r>
            <w:r w:rsidR="00A21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етски утро“Смях и игри в с.Лиляк</w:t>
            </w:r>
            <w:r w:rsidRPr="00E77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“,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 артисти от Държавен куклен театър гр. Търговище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юни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 и ОУ“Хр.Ботев“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 читалището</w:t>
            </w:r>
          </w:p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347910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47910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2 юни-Ден на Ботев и загиналите за свободат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а и независимостта на България-Тържествено </w:t>
            </w:r>
            <w:r w:rsidRPr="00E77CD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поднасяне на венци пред паметниците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в центъра на селото.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юни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кметство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 читалището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E77CDA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По случай световен ден на слънцето</w:t>
            </w:r>
          </w:p>
          <w:p w:rsidR="00006264" w:rsidRPr="00347910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E77CD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Рисунка на площада“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Слънцето без което не можем“, с деца до 14 години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юни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 читалището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55487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Литературна вечер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за деца “Най- хубавите басни с поука на Жан дьо Лафонтен“ - 400г от рождението му.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юли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ОУ“ХР.Ботев“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малка зала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E77CD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на местния футболен отбор/Деца да 14г./ в мини турнир по футбол.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BA5712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юли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Читалище, Общ.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.съвет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Търговище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C76FC8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 xml:space="preserve">Празник на градината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Август</w:t>
            </w:r>
          </w:p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Pr="00C76FC8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Пенс.клуб и Защитено жилище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 читалището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lastRenderedPageBreak/>
              <w:t>Прояви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E77271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E77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месец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Pr="00E77271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E77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организатори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E77271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E77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 на провеждане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3A0D13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3A0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Вечер на поезията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,</w:t>
            </w:r>
            <w:r w:rsidRPr="003A0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3A0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 xml:space="preserve">посветена на </w:t>
            </w:r>
            <w:r w:rsidRPr="00B33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85 г.</w:t>
            </w:r>
            <w:r w:rsidRPr="00B3380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от рождението на </w:t>
            </w:r>
            <w:r w:rsidRPr="00B33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Стефан</w:t>
            </w:r>
            <w:r w:rsidRPr="00B33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B33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Цанев</w:t>
            </w:r>
            <w:r w:rsidRPr="00B3380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(07.08.1936), българс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ки поет, белетрист и драматург.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август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малка зала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55487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Ден на дарителя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, по повод на 165години от създаването на първите читалища и библиотеки Свищов, Лом и Шумен.</w:t>
            </w:r>
          </w:p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септември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Читалище-малка зала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55487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Тематична вечер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за деца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Патиланското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царство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Босилек“, по случай 135 години от рождението на писателя /26.09.1986 - 08.10.1958/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септември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Читалище-малка зала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855945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Родова среща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на големия род Даскалови/на едно малко клонче от родословното дърво - рода на дядо Петър/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октомври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малка зала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855945" w:rsidRDefault="00006264" w:rsidP="005E566A">
            <w:pPr>
              <w:spacing w:after="150" w:line="75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         </w:t>
            </w:r>
            <w:r w:rsidRPr="003E6105">
              <w:rPr>
                <w:rFonts w:ascii="Verdana" w:hAnsi="Verdana"/>
                <w:b/>
                <w:color w:val="222222"/>
                <w:sz w:val="23"/>
                <w:szCs w:val="23"/>
                <w:shd w:val="clear" w:color="auto" w:fill="FFFFFF"/>
              </w:rPr>
              <w:t>Беседа</w:t>
            </w:r>
            <w:r w:rsidRPr="003E6105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:</w:t>
            </w:r>
            <w:r w:rsidRPr="003E610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“Интересът и съчувствието към страдащите - емблема на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Ф.</w:t>
            </w:r>
            <w:r w:rsidRPr="003E610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Достоевски“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-200год. от рождението му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октомври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малка зала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2A09A9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Колективно четене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на есета от Стефан Цвайг, австрийски автор по повод на 140 г. от рождението му /28.11.1881-22.02.1890/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ноември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библиотеката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37467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Разказ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за живота и творчеството на Иван Цанев/30.11.1941/-80 г.от рождението на поета.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ноември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F12D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библиотеката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855945" w:rsidRDefault="00006264" w:rsidP="005E566A">
            <w:pPr>
              <w:spacing w:after="150" w:line="75" w:lineRule="atLeast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lastRenderedPageBreak/>
              <w:t>Прояви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856B81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856B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месец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Pr="00856B81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856B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организатори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856B81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856B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 на провеждане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856B81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 xml:space="preserve">Коледен базар, </w:t>
            </w:r>
            <w:r w:rsidRPr="00856B81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изложба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на ръчно изработени сувенири.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декември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Защитено жилище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библиотеката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3E6105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Кулинарна изложба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“Умението на жената от Лиляк да подготви трапезата за Бъдни вечер“.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декември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и Пенсионерски клуб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Малка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.зала</w:t>
            </w:r>
          </w:p>
        </w:tc>
      </w:tr>
      <w:tr w:rsidR="00006264" w:rsidRPr="00190E24" w:rsidTr="005E566A">
        <w:trPr>
          <w:trHeight w:val="75"/>
        </w:trPr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Pr="00152391" w:rsidRDefault="00006264" w:rsidP="005E566A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за най-красиво оформена Коледна картичка.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декември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264" w:rsidRDefault="00006264" w:rsidP="005E566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Във фоайето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ч-щето</w:t>
            </w:r>
            <w:proofErr w:type="spellEnd"/>
          </w:p>
        </w:tc>
      </w:tr>
    </w:tbl>
    <w:p w:rsidR="00190E24" w:rsidRPr="00190E24" w:rsidRDefault="00190E24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7EA3" w:rsidRDefault="00AF7EA3" w:rsidP="002A3E05">
      <w:pPr>
        <w:rPr>
          <w:rFonts w:ascii="Times New Roman" w:hAnsi="Times New Roman" w:cs="Times New Roman"/>
          <w:sz w:val="36"/>
          <w:szCs w:val="36"/>
        </w:rPr>
      </w:pPr>
    </w:p>
    <w:p w:rsidR="0012378A" w:rsidRPr="00A2182B" w:rsidRDefault="00CC06AD" w:rsidP="002A3E05">
      <w:pPr>
        <w:rPr>
          <w:rFonts w:ascii="Times New Roman" w:hAnsi="Times New Roman" w:cs="Times New Roman"/>
          <w:b/>
          <w:sz w:val="28"/>
          <w:szCs w:val="28"/>
        </w:rPr>
      </w:pPr>
      <w:r w:rsidRPr="00A2182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06AD" w:rsidRDefault="002A57A2" w:rsidP="002A3E0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Настоящият едногодишен план за НЧ“Михаил Донев-1903“ с. Лиляк ще служи за развитие на културната и информационна дейности в селото </w:t>
      </w:r>
      <w:r w:rsidR="001213C8">
        <w:rPr>
          <w:rFonts w:ascii="Times New Roman" w:hAnsi="Times New Roman" w:cs="Times New Roman"/>
          <w:sz w:val="36"/>
          <w:szCs w:val="36"/>
        </w:rPr>
        <w:t>през 2021г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F7EA3" w:rsidRDefault="00AF7EA3" w:rsidP="002A3E05">
      <w:pPr>
        <w:rPr>
          <w:rFonts w:ascii="Times New Roman" w:hAnsi="Times New Roman" w:cs="Times New Roman"/>
          <w:sz w:val="36"/>
          <w:szCs w:val="36"/>
        </w:rPr>
      </w:pPr>
    </w:p>
    <w:p w:rsidR="002A57A2" w:rsidRDefault="00A2182B" w:rsidP="002A3E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Забел</w:t>
      </w:r>
      <w:r w:rsidRPr="00A2182B">
        <w:rPr>
          <w:rFonts w:ascii="Times New Roman" w:hAnsi="Times New Roman" w:cs="Times New Roman"/>
          <w:b/>
          <w:sz w:val="28"/>
          <w:szCs w:val="28"/>
        </w:rPr>
        <w:t>ежка</w:t>
      </w:r>
      <w:r w:rsidR="002A57A2" w:rsidRPr="002A57A2">
        <w:rPr>
          <w:rFonts w:ascii="Times New Roman" w:hAnsi="Times New Roman" w:cs="Times New Roman"/>
          <w:sz w:val="28"/>
          <w:szCs w:val="28"/>
        </w:rPr>
        <w:t>:</w:t>
      </w:r>
      <w:r w:rsidR="001213C8">
        <w:rPr>
          <w:rFonts w:ascii="Times New Roman" w:hAnsi="Times New Roman" w:cs="Times New Roman"/>
          <w:sz w:val="28"/>
          <w:szCs w:val="28"/>
        </w:rPr>
        <w:t xml:space="preserve"> </w:t>
      </w:r>
      <w:r w:rsidR="001213C8">
        <w:rPr>
          <w:rFonts w:ascii="Times New Roman" w:hAnsi="Times New Roman" w:cs="Times New Roman"/>
          <w:sz w:val="32"/>
          <w:szCs w:val="32"/>
        </w:rPr>
        <w:t>Този план</w:t>
      </w:r>
      <w:r w:rsidR="002A57A2" w:rsidRPr="001213C8">
        <w:rPr>
          <w:rFonts w:ascii="Times New Roman" w:hAnsi="Times New Roman" w:cs="Times New Roman"/>
          <w:sz w:val="32"/>
          <w:szCs w:val="32"/>
        </w:rPr>
        <w:t xml:space="preserve"> е отворен за допълнения, както на дати така и на мероприятия: презентации на нови книги, срещи с</w:t>
      </w:r>
      <w:r w:rsidR="00D02C08">
        <w:rPr>
          <w:rFonts w:ascii="Times New Roman" w:hAnsi="Times New Roman" w:cs="Times New Roman"/>
          <w:sz w:val="32"/>
          <w:szCs w:val="32"/>
        </w:rPr>
        <w:t xml:space="preserve"> писатели от общината и селото /м</w:t>
      </w:r>
      <w:r w:rsidR="002A57A2" w:rsidRPr="001213C8">
        <w:rPr>
          <w:rFonts w:ascii="Times New Roman" w:hAnsi="Times New Roman" w:cs="Times New Roman"/>
          <w:sz w:val="32"/>
          <w:szCs w:val="32"/>
        </w:rPr>
        <w:t>естни автори/и други ще</w:t>
      </w:r>
      <w:r w:rsidR="00AF7EA3" w:rsidRPr="001213C8">
        <w:rPr>
          <w:rFonts w:ascii="Times New Roman" w:hAnsi="Times New Roman" w:cs="Times New Roman"/>
          <w:sz w:val="32"/>
          <w:szCs w:val="32"/>
        </w:rPr>
        <w:t xml:space="preserve"> се планират в културния календар на всеки месец </w:t>
      </w:r>
      <w:r w:rsidR="002A57A2" w:rsidRPr="001213C8">
        <w:rPr>
          <w:rFonts w:ascii="Times New Roman" w:hAnsi="Times New Roman" w:cs="Times New Roman"/>
          <w:sz w:val="32"/>
          <w:szCs w:val="32"/>
        </w:rPr>
        <w:t xml:space="preserve"> на читалището.Тя визира най-общите положения, залегнали за предстоящата 2021г.</w:t>
      </w:r>
    </w:p>
    <w:p w:rsidR="00D02C08" w:rsidRDefault="00D02C08" w:rsidP="002A3E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Планът за 2021г е приет на за</w:t>
      </w:r>
      <w:r w:rsidR="00064948">
        <w:rPr>
          <w:rFonts w:ascii="Times New Roman" w:hAnsi="Times New Roman" w:cs="Times New Roman"/>
          <w:sz w:val="32"/>
          <w:szCs w:val="32"/>
        </w:rPr>
        <w:t>седание на настоятелството на 06</w:t>
      </w:r>
      <w:r>
        <w:rPr>
          <w:rFonts w:ascii="Times New Roman" w:hAnsi="Times New Roman" w:cs="Times New Roman"/>
          <w:sz w:val="32"/>
          <w:szCs w:val="32"/>
        </w:rPr>
        <w:t>.11.2020г.</w:t>
      </w:r>
    </w:p>
    <w:p w:rsidR="00D02C08" w:rsidRDefault="00D02C08" w:rsidP="002A3E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02C08" w:rsidRDefault="00D02C08" w:rsidP="002A3E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Председател:…………………</w:t>
      </w:r>
    </w:p>
    <w:p w:rsidR="00455AEF" w:rsidRDefault="00D02C08" w:rsidP="002A3E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5B61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>
        <w:rPr>
          <w:rFonts w:ascii="Times New Roman" w:hAnsi="Times New Roman" w:cs="Times New Roman"/>
          <w:sz w:val="32"/>
          <w:szCs w:val="32"/>
        </w:rPr>
        <w:t>Юрке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Ибрямова</w:t>
      </w:r>
    </w:p>
    <w:p w:rsidR="00455AEF" w:rsidRDefault="00455AEF" w:rsidP="002A3E05">
      <w:pPr>
        <w:rPr>
          <w:rFonts w:ascii="Times New Roman" w:hAnsi="Times New Roman" w:cs="Times New Roman"/>
          <w:sz w:val="32"/>
          <w:szCs w:val="32"/>
        </w:rPr>
      </w:pPr>
    </w:p>
    <w:p w:rsidR="00455AEF" w:rsidRPr="00D02C08" w:rsidRDefault="00455AEF" w:rsidP="00D02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C08">
        <w:rPr>
          <w:rFonts w:ascii="Times New Roman" w:hAnsi="Times New Roman" w:cs="Times New Roman"/>
          <w:sz w:val="28"/>
          <w:szCs w:val="28"/>
        </w:rPr>
        <w:lastRenderedPageBreak/>
        <w:t>НАРОДНО ЧИТАЛИЩЕ „</w:t>
      </w:r>
      <w:r w:rsidR="00D02C08">
        <w:rPr>
          <w:rFonts w:ascii="Times New Roman" w:hAnsi="Times New Roman" w:cs="Times New Roman"/>
          <w:sz w:val="28"/>
          <w:szCs w:val="28"/>
        </w:rPr>
        <w:t xml:space="preserve"> </w:t>
      </w:r>
      <w:r w:rsidRPr="00D02C08">
        <w:rPr>
          <w:rFonts w:ascii="Times New Roman" w:hAnsi="Times New Roman" w:cs="Times New Roman"/>
          <w:sz w:val="28"/>
          <w:szCs w:val="28"/>
        </w:rPr>
        <w:t>МИХАИЛ ДОНЕВ</w:t>
      </w:r>
      <w:r w:rsidR="00D02C08">
        <w:rPr>
          <w:rFonts w:ascii="Times New Roman" w:hAnsi="Times New Roman" w:cs="Times New Roman"/>
          <w:sz w:val="28"/>
          <w:szCs w:val="28"/>
        </w:rPr>
        <w:t xml:space="preserve"> </w:t>
      </w:r>
      <w:r w:rsidRPr="00D02C08">
        <w:rPr>
          <w:rFonts w:ascii="Times New Roman" w:hAnsi="Times New Roman" w:cs="Times New Roman"/>
          <w:sz w:val="28"/>
          <w:szCs w:val="28"/>
        </w:rPr>
        <w:t>-1903“</w:t>
      </w:r>
      <w:r w:rsidR="00D02C08">
        <w:rPr>
          <w:rFonts w:ascii="Times New Roman" w:hAnsi="Times New Roman" w:cs="Times New Roman"/>
          <w:sz w:val="28"/>
          <w:szCs w:val="28"/>
        </w:rPr>
        <w:t xml:space="preserve"> </w:t>
      </w:r>
      <w:r w:rsidRPr="00D02C08">
        <w:rPr>
          <w:rFonts w:ascii="Times New Roman" w:hAnsi="Times New Roman" w:cs="Times New Roman"/>
          <w:sz w:val="28"/>
          <w:szCs w:val="28"/>
        </w:rPr>
        <w:t xml:space="preserve"> С.ЛИЛЯК,ОБЩИНА ТЪРГОВИЩЕ</w:t>
      </w:r>
    </w:p>
    <w:p w:rsidR="00455AEF" w:rsidRPr="00D02C08" w:rsidRDefault="00455AEF" w:rsidP="00455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C08">
        <w:rPr>
          <w:rFonts w:ascii="Times New Roman" w:hAnsi="Times New Roman" w:cs="Times New Roman"/>
          <w:sz w:val="28"/>
          <w:szCs w:val="28"/>
        </w:rPr>
        <w:t>ул.“Георги Димитров“</w:t>
      </w:r>
      <w:r w:rsidR="00D02C08">
        <w:rPr>
          <w:rFonts w:ascii="Times New Roman" w:hAnsi="Times New Roman" w:cs="Times New Roman"/>
          <w:sz w:val="28"/>
          <w:szCs w:val="28"/>
        </w:rPr>
        <w:t xml:space="preserve"> </w:t>
      </w:r>
      <w:r w:rsidRPr="00D02C08">
        <w:rPr>
          <w:rFonts w:ascii="Times New Roman" w:hAnsi="Times New Roman" w:cs="Times New Roman"/>
          <w:sz w:val="28"/>
          <w:szCs w:val="28"/>
        </w:rPr>
        <w:t>№50</w:t>
      </w:r>
    </w:p>
    <w:p w:rsidR="00455AEF" w:rsidRPr="00D02C08" w:rsidRDefault="00CD573B" w:rsidP="00455AE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455AEF" w:rsidRPr="00D02C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chitalishtelilak@abv.bg</w:t>
        </w:r>
      </w:hyperlink>
    </w:p>
    <w:p w:rsidR="00455AEF" w:rsidRPr="00D02C08" w:rsidRDefault="00455AEF" w:rsidP="00455AEF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02C0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Изх. №………………</w:t>
      </w:r>
    </w:p>
    <w:p w:rsidR="00455AEF" w:rsidRPr="00D02C08" w:rsidRDefault="00455AEF" w:rsidP="00455AE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55AEF" w:rsidRPr="00D02C08" w:rsidRDefault="00455AEF" w:rsidP="00455AEF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55AEF" w:rsidRPr="00D02C08" w:rsidRDefault="00D02C08" w:rsidP="00455AEF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до кмета на община Т</w:t>
      </w:r>
      <w:r w:rsidR="00455AEF" w:rsidRPr="00D02C0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ърговище</w:t>
      </w:r>
    </w:p>
    <w:p w:rsidR="00455AEF" w:rsidRPr="00D02C08" w:rsidRDefault="009909C8" w:rsidP="00455AEF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D02C0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Д-Р </w:t>
      </w:r>
      <w:r w:rsidR="00455AEF" w:rsidRPr="00D02C0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ДАРИН  ДИМИТРОВ</w:t>
      </w:r>
    </w:p>
    <w:p w:rsidR="00455AEF" w:rsidRPr="00D02C08" w:rsidRDefault="00455AEF" w:rsidP="00455AEF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D02C0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55AEF" w:rsidRPr="00D02C08" w:rsidRDefault="00455AEF" w:rsidP="00455AEF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55AEF" w:rsidRPr="00D02C08" w:rsidRDefault="00455AEF" w:rsidP="00455AEF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02C0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ПРИДРУЖИТЕЛНО ПИСМО</w:t>
      </w:r>
    </w:p>
    <w:p w:rsidR="00455AEF" w:rsidRPr="00D02C08" w:rsidRDefault="00455AEF" w:rsidP="00455AEF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55AEF" w:rsidRPr="00D02C08" w:rsidRDefault="00455AEF" w:rsidP="00455AEF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УВАЖАЕМИ  Г-Н  КМЕТ,</w:t>
      </w:r>
    </w:p>
    <w:p w:rsidR="00455AEF" w:rsidRPr="00D02C08" w:rsidRDefault="00455AEF" w:rsidP="00455AEF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Съгласно чл.26</w:t>
      </w:r>
      <w:r w:rsidR="009909C8" w:rsidRP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а.,</w:t>
      </w:r>
      <w:r w:rsidR="009909C8" w:rsidRP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218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ал.1 о</w:t>
      </w:r>
      <w:r w:rsidR="0040303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 Закона за народните читалища, председателят на народното читалище, представя ежегодно в срок до 10 ноември на кмета на общината, предложение за своята дейност, през следващата 2021година.</w:t>
      </w:r>
    </w:p>
    <w:p w:rsidR="00455AEF" w:rsidRPr="00D02C08" w:rsidRDefault="00455AEF" w:rsidP="00455AEF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Приложение: съгласно текста.</w:t>
      </w:r>
    </w:p>
    <w:p w:rsidR="00455AEF" w:rsidRPr="00D02C08" w:rsidRDefault="00455AEF" w:rsidP="00455AEF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5AEF" w:rsidRPr="00D02C08" w:rsidRDefault="00455AEF" w:rsidP="00455AEF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5AEF" w:rsidRPr="00D02C08" w:rsidRDefault="00455AEF" w:rsidP="00455AEF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5AEF" w:rsidRPr="00D02C08" w:rsidRDefault="00455AEF" w:rsidP="00455AEF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ПРЕДСЕДАТЕЛ:………………..</w:t>
      </w:r>
    </w:p>
    <w:p w:rsidR="00455AEF" w:rsidRPr="00D02C08" w:rsidRDefault="009909C8" w:rsidP="00455AEF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proofErr w:type="spellStart"/>
      <w:r w:rsidRP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Юрке</w:t>
      </w:r>
      <w:proofErr w:type="spellEnd"/>
      <w:r w:rsidRP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Ибрямова/</w:t>
      </w:r>
    </w:p>
    <w:p w:rsidR="00455AEF" w:rsidRPr="00D02C08" w:rsidRDefault="00455AEF" w:rsidP="002A3E05">
      <w:pPr>
        <w:rPr>
          <w:rFonts w:ascii="Times New Roman" w:hAnsi="Times New Roman" w:cs="Times New Roman"/>
          <w:sz w:val="28"/>
          <w:szCs w:val="28"/>
        </w:rPr>
      </w:pPr>
      <w:r w:rsidRP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</w:t>
      </w:r>
      <w:r w:rsidR="00D02C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</w:t>
      </w:r>
    </w:p>
    <w:sectPr w:rsidR="00455AEF" w:rsidRPr="00D0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DA6"/>
    <w:multiLevelType w:val="hybridMultilevel"/>
    <w:tmpl w:val="4912CE88"/>
    <w:lvl w:ilvl="0" w:tplc="D72C5F3E">
      <w:start w:val="2"/>
      <w:numFmt w:val="bullet"/>
      <w:lvlText w:val="-"/>
      <w:lvlJc w:val="left"/>
      <w:pPr>
        <w:ind w:left="3960" w:hanging="360"/>
      </w:pPr>
      <w:rPr>
        <w:rFonts w:ascii="Helvetica" w:eastAsia="Times New Roman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7F44F1F"/>
    <w:multiLevelType w:val="hybridMultilevel"/>
    <w:tmpl w:val="626888AE"/>
    <w:lvl w:ilvl="0" w:tplc="D72C5F3E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1224D4"/>
    <w:multiLevelType w:val="hybridMultilevel"/>
    <w:tmpl w:val="21CA90C6"/>
    <w:lvl w:ilvl="0" w:tplc="D72C5F3E">
      <w:start w:val="2"/>
      <w:numFmt w:val="bullet"/>
      <w:lvlText w:val="-"/>
      <w:lvlJc w:val="left"/>
      <w:pPr>
        <w:ind w:left="2580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2F837589"/>
    <w:multiLevelType w:val="hybridMultilevel"/>
    <w:tmpl w:val="95C08E04"/>
    <w:lvl w:ilvl="0" w:tplc="7F204CC6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0A59"/>
    <w:multiLevelType w:val="hybridMultilevel"/>
    <w:tmpl w:val="3B24567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F82610"/>
    <w:multiLevelType w:val="hybridMultilevel"/>
    <w:tmpl w:val="9210D4E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3A52DB"/>
    <w:multiLevelType w:val="hybridMultilevel"/>
    <w:tmpl w:val="FCC84700"/>
    <w:lvl w:ilvl="0" w:tplc="36E8BA0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25DDF"/>
    <w:multiLevelType w:val="hybridMultilevel"/>
    <w:tmpl w:val="0C22B7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5430B"/>
    <w:multiLevelType w:val="hybridMultilevel"/>
    <w:tmpl w:val="A226087E"/>
    <w:lvl w:ilvl="0" w:tplc="D72C5F3E">
      <w:start w:val="2"/>
      <w:numFmt w:val="bullet"/>
      <w:lvlText w:val="-"/>
      <w:lvlJc w:val="left"/>
      <w:pPr>
        <w:ind w:left="2880" w:hanging="360"/>
      </w:pPr>
      <w:rPr>
        <w:rFonts w:ascii="Helvetica" w:eastAsia="Times New Roman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F0359F3"/>
    <w:multiLevelType w:val="hybridMultilevel"/>
    <w:tmpl w:val="09E4C730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3814948"/>
    <w:multiLevelType w:val="hybridMultilevel"/>
    <w:tmpl w:val="4F42E6A4"/>
    <w:lvl w:ilvl="0" w:tplc="D72C5F3E">
      <w:start w:val="2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EC0A4D"/>
    <w:multiLevelType w:val="hybridMultilevel"/>
    <w:tmpl w:val="C16256CA"/>
    <w:lvl w:ilvl="0" w:tplc="D72C5F3E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E324DE8"/>
    <w:multiLevelType w:val="hybridMultilevel"/>
    <w:tmpl w:val="76343F82"/>
    <w:lvl w:ilvl="0" w:tplc="36E8BA0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A9A22048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i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CB5097"/>
    <w:multiLevelType w:val="hybridMultilevel"/>
    <w:tmpl w:val="C3A05FE6"/>
    <w:lvl w:ilvl="0" w:tplc="BD4A5D32">
      <w:start w:val="1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8662041"/>
    <w:multiLevelType w:val="hybridMultilevel"/>
    <w:tmpl w:val="BD24AE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14"/>
  </w:num>
  <w:num w:numId="10">
    <w:abstractNumId w:val="6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46"/>
    <w:rsid w:val="00006264"/>
    <w:rsid w:val="00032BAF"/>
    <w:rsid w:val="00052DCA"/>
    <w:rsid w:val="00061E52"/>
    <w:rsid w:val="00064948"/>
    <w:rsid w:val="00077532"/>
    <w:rsid w:val="00087EF8"/>
    <w:rsid w:val="000B7BB1"/>
    <w:rsid w:val="001030AA"/>
    <w:rsid w:val="001213C8"/>
    <w:rsid w:val="0012378A"/>
    <w:rsid w:val="00152391"/>
    <w:rsid w:val="00152A4C"/>
    <w:rsid w:val="00190E24"/>
    <w:rsid w:val="001C11A3"/>
    <w:rsid w:val="001C27B9"/>
    <w:rsid w:val="001C79A3"/>
    <w:rsid w:val="002330B6"/>
    <w:rsid w:val="002422B5"/>
    <w:rsid w:val="0026755D"/>
    <w:rsid w:val="002723BD"/>
    <w:rsid w:val="00276431"/>
    <w:rsid w:val="00290BC6"/>
    <w:rsid w:val="002926B4"/>
    <w:rsid w:val="00297F87"/>
    <w:rsid w:val="002A09A9"/>
    <w:rsid w:val="002A3E05"/>
    <w:rsid w:val="002A57A2"/>
    <w:rsid w:val="002D5A80"/>
    <w:rsid w:val="002F151B"/>
    <w:rsid w:val="00305E6B"/>
    <w:rsid w:val="00316BDC"/>
    <w:rsid w:val="00330182"/>
    <w:rsid w:val="00332799"/>
    <w:rsid w:val="003373CD"/>
    <w:rsid w:val="00347910"/>
    <w:rsid w:val="00360EA7"/>
    <w:rsid w:val="0037467A"/>
    <w:rsid w:val="003746B1"/>
    <w:rsid w:val="00393003"/>
    <w:rsid w:val="00393DAF"/>
    <w:rsid w:val="003A0D13"/>
    <w:rsid w:val="003E6105"/>
    <w:rsid w:val="003F5494"/>
    <w:rsid w:val="00403035"/>
    <w:rsid w:val="00424977"/>
    <w:rsid w:val="00454A9F"/>
    <w:rsid w:val="00455AEF"/>
    <w:rsid w:val="00470864"/>
    <w:rsid w:val="00480171"/>
    <w:rsid w:val="00480C6F"/>
    <w:rsid w:val="004A691D"/>
    <w:rsid w:val="004B69B7"/>
    <w:rsid w:val="004C1FD2"/>
    <w:rsid w:val="004D3E1A"/>
    <w:rsid w:val="005258D1"/>
    <w:rsid w:val="0055487A"/>
    <w:rsid w:val="00590B1A"/>
    <w:rsid w:val="005B47D5"/>
    <w:rsid w:val="005B6135"/>
    <w:rsid w:val="005C477C"/>
    <w:rsid w:val="005E566A"/>
    <w:rsid w:val="005F12D2"/>
    <w:rsid w:val="005F2953"/>
    <w:rsid w:val="006204DF"/>
    <w:rsid w:val="0062342A"/>
    <w:rsid w:val="0062453C"/>
    <w:rsid w:val="006264D8"/>
    <w:rsid w:val="00682340"/>
    <w:rsid w:val="00686A2A"/>
    <w:rsid w:val="006B7F61"/>
    <w:rsid w:val="00711D2B"/>
    <w:rsid w:val="007170E8"/>
    <w:rsid w:val="00727DCA"/>
    <w:rsid w:val="00754B9E"/>
    <w:rsid w:val="00760363"/>
    <w:rsid w:val="00764C82"/>
    <w:rsid w:val="00766177"/>
    <w:rsid w:val="00767147"/>
    <w:rsid w:val="007757E3"/>
    <w:rsid w:val="00795679"/>
    <w:rsid w:val="007965E7"/>
    <w:rsid w:val="007A67E0"/>
    <w:rsid w:val="007D49A2"/>
    <w:rsid w:val="00810F47"/>
    <w:rsid w:val="0083634B"/>
    <w:rsid w:val="00841B54"/>
    <w:rsid w:val="00852407"/>
    <w:rsid w:val="00855945"/>
    <w:rsid w:val="00856B81"/>
    <w:rsid w:val="008A224F"/>
    <w:rsid w:val="008A6DDB"/>
    <w:rsid w:val="008A7FEB"/>
    <w:rsid w:val="008E43C3"/>
    <w:rsid w:val="008F4A11"/>
    <w:rsid w:val="008F661F"/>
    <w:rsid w:val="0091278E"/>
    <w:rsid w:val="00913ACF"/>
    <w:rsid w:val="0094761F"/>
    <w:rsid w:val="00953E47"/>
    <w:rsid w:val="00974129"/>
    <w:rsid w:val="009909C8"/>
    <w:rsid w:val="009D692B"/>
    <w:rsid w:val="009E7082"/>
    <w:rsid w:val="00A11153"/>
    <w:rsid w:val="00A17509"/>
    <w:rsid w:val="00A2182B"/>
    <w:rsid w:val="00A35F17"/>
    <w:rsid w:val="00A46E09"/>
    <w:rsid w:val="00A56F07"/>
    <w:rsid w:val="00AA66E0"/>
    <w:rsid w:val="00AE0C27"/>
    <w:rsid w:val="00AF7EA3"/>
    <w:rsid w:val="00B02AD7"/>
    <w:rsid w:val="00B10180"/>
    <w:rsid w:val="00B24A5A"/>
    <w:rsid w:val="00B301C0"/>
    <w:rsid w:val="00B872E0"/>
    <w:rsid w:val="00B9030E"/>
    <w:rsid w:val="00BA5712"/>
    <w:rsid w:val="00BE1BE2"/>
    <w:rsid w:val="00BF0337"/>
    <w:rsid w:val="00C2177C"/>
    <w:rsid w:val="00C40D3F"/>
    <w:rsid w:val="00C50988"/>
    <w:rsid w:val="00C57AD9"/>
    <w:rsid w:val="00C76FC8"/>
    <w:rsid w:val="00CC06AD"/>
    <w:rsid w:val="00CD573B"/>
    <w:rsid w:val="00CF0B7C"/>
    <w:rsid w:val="00D01BC5"/>
    <w:rsid w:val="00D02C08"/>
    <w:rsid w:val="00D071E7"/>
    <w:rsid w:val="00D91CB2"/>
    <w:rsid w:val="00DF1EE3"/>
    <w:rsid w:val="00E00F7C"/>
    <w:rsid w:val="00E77271"/>
    <w:rsid w:val="00E77CDA"/>
    <w:rsid w:val="00E82848"/>
    <w:rsid w:val="00E83670"/>
    <w:rsid w:val="00EA1046"/>
    <w:rsid w:val="00EA23A5"/>
    <w:rsid w:val="00EB7F88"/>
    <w:rsid w:val="00ED1208"/>
    <w:rsid w:val="00F21645"/>
    <w:rsid w:val="00F62CEE"/>
    <w:rsid w:val="00F638B5"/>
    <w:rsid w:val="00F76DD1"/>
    <w:rsid w:val="00FB4AF5"/>
    <w:rsid w:val="00F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1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1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61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61E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61E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F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4C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523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1E52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06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061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61E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061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061E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061E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061E5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1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1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61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61E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61E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F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4C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523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1E52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06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061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61E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061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061E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061E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061E5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lishtelilak@abv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hitalishtelilak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2DF7-B448-427A-9B27-283A8CED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13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90</cp:revision>
  <cp:lastPrinted>2020-11-06T11:08:00Z</cp:lastPrinted>
  <dcterms:created xsi:type="dcterms:W3CDTF">2020-10-27T11:36:00Z</dcterms:created>
  <dcterms:modified xsi:type="dcterms:W3CDTF">2020-11-11T08:06:00Z</dcterms:modified>
</cp:coreProperties>
</file>